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120"/>
        <w:jc w:val="center"/>
      </w:pPr>
      <w:r>
        <w:rPr>
          <w:rFonts w:ascii="Calibri" w:hAnsi="Calibri" w:eastAsia="微软雅黑" w:cs="Calibri"/>
          <w:b/>
          <w:color w:val="17365D"/>
          <w:sz w:val="44"/>
        </w:rPr>
        <w:t>作文题目分析与习作点评</w:t>
      </w:r>
    </w:p>
    <w:p>
      <w:pPr>
        <w:spacing w:after="80"/>
        <w:jc w:val="center"/>
      </w:pPr>
      <w:r>
        <w:rPr>
          <w:rFonts w:ascii="Calibri" w:hAnsi="Calibri" w:eastAsia="微软雅黑" w:cs="Calibri"/>
          <w:color w:val="1F4E79"/>
          <w:sz w:val="25"/>
        </w:rPr>
        <w:t>学生原题：《于无用处见真章》</w:t>
      </w:r>
    </w:p>
    <w:p>
      <w:pPr>
        <w:spacing w:after="280"/>
        <w:jc w:val="center"/>
      </w:pPr>
      <w:r>
        <w:rPr>
          <w:rFonts w:ascii="Calibri" w:hAnsi="Calibri" w:eastAsia="宋体" w:cs="Calibri"/>
          <w:color w:val="666666"/>
          <w:sz w:val="19"/>
        </w:rPr>
        <w:t>材料：有用无用  |  标准：初三  |  模式：题目分析、习作点评与范文修改</w:t>
      </w:r>
    </w:p>
    <w:p>
      <w:pPr>
        <w:pStyle w:val="Heading1"/>
      </w:pPr>
      <w:r>
        <w:t>一、题目分析</w:t>
      </w:r>
    </w:p>
    <w:p>
      <w:pPr>
        <w:pStyle w:val="Heading2"/>
      </w:pPr>
      <w:r>
        <w:t>（一）审题</w:t>
      </w:r>
    </w:p>
    <w:p>
      <w:pPr>
        <w:keepLines w:val="0"/>
        <w:widowControl/>
        <w:spacing w:before="0" w:after="120" w:line="336" w:lineRule="auto"/>
      </w:pPr>
      <w:r>
        <w:rPr>
          <w:rFonts w:ascii="Calibri" w:hAnsi="Calibri" w:eastAsia="宋体" w:cs="Calibri"/>
          <w:color w:val="000000"/>
          <w:sz w:val="22"/>
        </w:rPr>
        <w:t>材料先以“读有什么用？读很有用！”引出讨论，再指出两种容易被表象遮蔽的价值：有些事物看似无用，却能促进成长；有些事物看似有用，经过时间检验却没有真正帮助。写作必须围绕“表面用途与真实成长价值的差异”展开，不能只泛谈勤奋、坚持或不要以貌取人。</w:t>
      </w:r>
    </w:p>
    <w:p>
      <w:pPr>
        <w:keepLines w:val="0"/>
        <w:widowControl/>
        <w:spacing w:before="0" w:after="120" w:line="336" w:lineRule="auto"/>
      </w:pPr>
      <w:r>
        <w:rPr>
          <w:rFonts w:ascii="Calibri" w:hAnsi="Calibri" w:eastAsia="宋体" w:cs="Calibri"/>
          <w:color w:val="000000"/>
          <w:sz w:val="22"/>
        </w:rPr>
        <w:t>判断是否切题，要看文章能否呈现清楚的价值辨析过程：先写最初为什么觉得某事有用或无用，再用经历、结果或推理完成检验，最后说明认识发生了怎样的变化。可以记叙，也可以议论，但都应回应材料中的双向对照。</w:t>
      </w:r>
    </w:p>
    <w:p>
      <w:pPr>
        <w:pStyle w:val="Heading2"/>
      </w:pPr>
      <w:r>
        <w:t>（二）关键词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“看似”：</w:t>
      </w:r>
      <w:r>
        <w:rPr>
          <w:rFonts w:ascii="Calibri" w:hAnsi="Calibri" w:eastAsia="宋体" w:cs="Calibri"/>
          <w:color w:val="000000"/>
          <w:sz w:val="22"/>
        </w:rPr>
        <w:t>强调表面判断未必可靠。文章不能只宣布结论，而要写出“初看—经历—再认识”的过程，让真实价值通过事实显现。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“有用与无用”：</w:t>
      </w:r>
      <w:r>
        <w:rPr>
          <w:rFonts w:ascii="Calibri" w:hAnsi="Calibri" w:eastAsia="宋体" w:cs="Calibri"/>
          <w:color w:val="000000"/>
          <w:sz w:val="22"/>
        </w:rPr>
        <w:t>二者不是固定标签。判断应结合目的、所处阶段和具体条件；同一事物在不同时间或任务中，作用可能不同。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“成长”：</w:t>
      </w:r>
      <w:r>
        <w:rPr>
          <w:rFonts w:ascii="Calibri" w:hAnsi="Calibri" w:eastAsia="宋体" w:cs="Calibri"/>
          <w:color w:val="000000"/>
          <w:sz w:val="22"/>
        </w:rPr>
        <w:t>材料把“是否促进人的成长”作为重要尺度。成长既可以是能力提升，也可以是眼界、品格、耐心和判断力的形成，不能只用眼前成绩或即时回报衡量。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“过一段时间”：</w:t>
      </w:r>
      <w:r>
        <w:rPr>
          <w:rFonts w:ascii="Calibri" w:hAnsi="Calibri" w:eastAsia="宋体" w:cs="Calibri"/>
          <w:color w:val="000000"/>
          <w:sz w:val="22"/>
        </w:rPr>
        <w:t>提示价值需要时间检验。叙事可通过前后结果对照推动认知转折，议论则要区分即时效果与长期影响。</w:t>
      </w:r>
    </w:p>
    <w:p>
      <w:pPr>
        <w:pStyle w:val="Heading2"/>
      </w:pPr>
      <w:r>
        <w:t>（三）核心立意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主立意：</w:t>
      </w:r>
      <w:r>
        <w:rPr>
          <w:rFonts w:ascii="Calibri" w:hAnsi="Calibri" w:eastAsia="宋体" w:cs="Calibri"/>
          <w:color w:val="000000"/>
          <w:sz w:val="22"/>
        </w:rPr>
        <w:t>看似单调、见效缓慢的基本功，可能正是长期成长的根基；看似漂亮、能带来即时满足的技巧，如果脱离基础和学习阶段，反而难以产生真正价值。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深化方向：</w:t>
      </w:r>
      <w:r>
        <w:rPr>
          <w:rFonts w:ascii="Calibri" w:hAnsi="Calibri" w:eastAsia="宋体" w:cs="Calibri"/>
          <w:color w:val="000000"/>
          <w:sz w:val="22"/>
        </w:rPr>
        <w:t>判断“有用”不能只看眼前是否耀眼、快捷，还要放到时间、目的和条件中考察，看它能否支撑持久成长。</w:t>
      </w:r>
    </w:p>
    <w:p>
      <w:pPr>
        <w:pStyle w:val="Heading2"/>
      </w:pPr>
      <w:r>
        <w:t>（四）注意事项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要点1：</w:t>
      </w:r>
      <w:r>
        <w:rPr>
          <w:rFonts w:ascii="Calibri" w:hAnsi="Calibri" w:eastAsia="宋体" w:cs="Calibri"/>
          <w:color w:val="000000"/>
          <w:sz w:val="22"/>
        </w:rPr>
        <w:t>题目自拟，立意自定；可以发表议论，也可以讲述故事或现象，但不得写成诗歌。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要点2：</w:t>
      </w:r>
      <w:r>
        <w:rPr>
          <w:rFonts w:ascii="Calibri" w:hAnsi="Calibri" w:eastAsia="宋体" w:cs="Calibri"/>
          <w:color w:val="000000"/>
          <w:sz w:val="22"/>
        </w:rPr>
        <w:t>正文必须写满600字且不超过800字。应预留篇幅写清认知转折和价值辨析，不要到结尾才用几句话生硬点题。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要点3：</w:t>
      </w:r>
      <w:r>
        <w:rPr>
          <w:rFonts w:ascii="Calibri" w:hAnsi="Calibri" w:eastAsia="宋体" w:cs="Calibri"/>
          <w:color w:val="000000"/>
          <w:sz w:val="22"/>
        </w:rPr>
        <w:t>不要把“朴素”绝对等同于有用，也不要把“华丽”绝对等同于无用；必须说明价值成立的学习阶段、目的和条件。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要点4：</w:t>
      </w:r>
      <w:r>
        <w:rPr>
          <w:rFonts w:ascii="Calibri" w:hAnsi="Calibri" w:eastAsia="宋体" w:cs="Calibri"/>
          <w:color w:val="000000"/>
          <w:sz w:val="22"/>
        </w:rPr>
        <w:t>不得抄袭、套作，文中不得出现所在学校的校名，以及教职工、同学和本人的真实姓名。</w:t>
      </w:r>
    </w:p>
    <w:p>
      <w:pPr>
        <w:pStyle w:val="Heading1"/>
      </w:pPr>
      <w:r>
        <w:t>二、作文点评</w:t>
      </w:r>
    </w:p>
    <w:p>
      <w:pPr>
        <w:pStyle w:val="Heading2"/>
      </w:pPr>
      <w:r>
        <w:t>（一）可取之处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标题凝练，扣题准确：</w:t>
      </w:r>
      <w:r>
        <w:rPr>
          <w:rFonts w:ascii="Calibri" w:hAnsi="Calibri" w:eastAsia="宋体" w:cs="Calibri"/>
          <w:color w:val="000000"/>
          <w:sz w:val="22"/>
        </w:rPr>
        <w:t>“于无用处见真章”把“表面无用”与“真实价值”浓缩在一句话中，既呼应材料，又能统摄书法故事。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选材具体，双向对照鲜明：</w:t>
      </w:r>
      <w:r>
        <w:rPr>
          <w:rFonts w:ascii="Calibri" w:hAnsi="Calibri" w:eastAsia="宋体" w:cs="Calibri"/>
          <w:color w:val="000000"/>
          <w:sz w:val="22"/>
        </w:rPr>
        <w:t>文章选择学习书法这一亲身经历，以朴素的“永”字基本功对照“花里胡哨的笔画”，同时承接材料中“看似无用而有用”和“看似有用而无益”的两面。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叙事链条完整：</w:t>
      </w:r>
      <w:r>
        <w:rPr>
          <w:rFonts w:ascii="Calibri" w:hAnsi="Calibri" w:eastAsia="宋体" w:cs="Calibri"/>
          <w:color w:val="000000"/>
          <w:sz w:val="22"/>
        </w:rPr>
        <w:t>从欣赏书法、急于求成，到练习受挫、请教老师，再到重练基本功并取得进步，事件起因、转折和结果齐全，中心较集中。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已有一定表达亮点：</w:t>
      </w:r>
      <w:r>
        <w:rPr>
          <w:rFonts w:ascii="Calibri" w:hAnsi="Calibri" w:eastAsia="宋体" w:cs="Calibri"/>
          <w:color w:val="000000"/>
          <w:sz w:val="22"/>
        </w:rPr>
        <w:t>“写字如行云流水”“一个朴素的‘永’字”等语句具有画面感；老师关于基本功的点拨也能推动情节并揭示主题。</w:t>
      </w:r>
    </w:p>
    <w:p>
      <w:pPr>
        <w:pStyle w:val="Heading2"/>
      </w:pPr>
      <w:r>
        <w:t>（二）主要问题及修改建议</w:t>
      </w:r>
    </w:p>
    <w:p>
      <w:pPr>
        <w:pStyle w:val="Heading3"/>
      </w:pPr>
      <w:r>
        <w:t>问题1：篇幅未达到题目下限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按两页方格的实际占用情况粗略估算，正文约570字，第二页结尾还留有较多空格。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题目要求600至800字，现有篇幅低于最低字数；更重要的是，认知转折和练习过程因此写得偏快，关键情节没有充分展开。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补写约80至120字的有效细节，不用空泛议论凑字。重点增加展示失败时的具体笔画问题、重新练“永”字时的动作和心理，以及新旧作品对照带来的认识变化。</w:t>
      </w:r>
    </w:p>
    <w:p>
      <w:pPr>
        <w:pStyle w:val="Heading3"/>
      </w:pPr>
      <w:r>
        <w:t>问题2：认知转折主要由老师包办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老师长篇说明基本功的重要性后，文章紧接着写“于是我重新开始，认真练习‘永’字”。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“我”几乎没有怀疑、惭愧、尝试和自我验证，接受道理过快，人物的认识变化不够真实，主题也更像老师直接讲出的答案。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压缩老师的说理，让他用一个稳健的“永”字和一次追问点醒“我”；随后补写“我”对照自己作品、发现横竖失稳，再决定重练的心理过程，使顿悟从事实中发生。</w:t>
      </w:r>
    </w:p>
    <w:p>
      <w:pPr>
        <w:pStyle w:val="Heading3"/>
      </w:pPr>
      <w:r>
        <w:t>问题3：练习过程概括多，关键细节少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“每一笔画都马虎不得”“日复一日，我的书法水平大大提高”等句子直接概述过程和结果。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文章告诉读者“我认真了、我进步了”，却缺少能够证明变化的场景，导致“看似无用的重复为何有用”没有被充分写实。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选择两三个可感细节展开，例如手腕发酸、十个“永”字有九个歪斜、对照字帖修改起收笔、老师圈出的红圈逐渐增多，再用前后两张作品作验证。</w:t>
      </w:r>
    </w:p>
    <w:p>
      <w:pPr>
        <w:pStyle w:val="Heading3"/>
      </w:pPr>
      <w:r>
        <w:t>问题4：对“有用与无用”的判断略显绝对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文章写“那些看似华丽的笔画却没有帮到我丝毫”，结尾又提出“舍弃浮华”。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华丽笔画并非天然无用，基本功也不是在任何任务中都唯一有用。真正的问题是初学阶段根基未稳却急着追求外形；如果简单写成“朴素一定好、华丽一定坏”，会削弱材料要求的辩证思考。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把结论限定在具体条件中：对当时的初学者而言，基础训练是首要任务，华丽技巧只有建立在扎实基本功上才有价值；进一步点明“有用”要经时间、目的和成长效果检验。</w:t>
      </w:r>
    </w:p>
    <w:p>
      <w:pPr>
        <w:pStyle w:val="Heading3"/>
      </w:pPr>
      <w:r>
        <w:t>问题5：个别词句重复或搭配不当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如“暑假恰好开设了暑假班”用词重复；图片中写作“烦燥的基本功”，表意不准；“一个朴素的‘永’字帮助我到了很多”和“着重真正有价值的东西”存在搭配问题。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这些语病会打断阅读，也使本来清楚的意思显得生硬。“烦躁”通常形容人的情绪，不能直接修饰基本功。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可分别改为“暑假恰好开设了书法班”“放弃了枯燥的基本功训练”“一个朴素的‘永’字让我收获很多”“重视真正有价值的东西”。完成初稿后通读一遍，重点检查重复词、动宾搭配和错别字。</w:t>
      </w:r>
    </w:p>
    <w:p>
      <w:pPr>
        <w:pStyle w:val="Heading2"/>
      </w:pPr>
      <w:r>
        <w:t>（三）修改路线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开篇设问：</w:t>
      </w:r>
      <w:r>
        <w:rPr>
          <w:rFonts w:ascii="Calibri" w:hAnsi="Calibri" w:eastAsia="宋体" w:cs="Calibri"/>
          <w:color w:val="000000"/>
          <w:sz w:val="22"/>
        </w:rPr>
        <w:t>删去较泛的道理式开头，直接写“我”仰慕墙上的书法作品，却质疑老师为什么只让大家反复练“永”字，用“练一个字有什么用”扣住题意并设置悬念。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发展冲突：</w:t>
      </w:r>
      <w:r>
        <w:rPr>
          <w:rFonts w:ascii="Calibri" w:hAnsi="Calibri" w:eastAsia="宋体" w:cs="Calibri"/>
          <w:color w:val="000000"/>
          <w:sz w:val="22"/>
        </w:rPr>
        <w:t>保留急于求成和偷偷练华丽笔画的原有情节，增加班级展示场景，让横斜、竖歪、捺脚散乱成为失败的具体证据。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转折点醒：</w:t>
      </w:r>
      <w:r>
        <w:rPr>
          <w:rFonts w:ascii="Calibri" w:hAnsi="Calibri" w:eastAsia="宋体" w:cs="Calibri"/>
          <w:color w:val="000000"/>
          <w:sz w:val="22"/>
        </w:rPr>
        <w:t>让老师少说长道理，多用示范和追问。通过老师稳稳写出的“永”字与“我”的作品对比，使“基本功像地基”的认识自然产生。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细写改变：</w:t>
      </w:r>
      <w:r>
        <w:rPr>
          <w:rFonts w:ascii="Calibri" w:hAnsi="Calibri" w:eastAsia="宋体" w:cs="Calibri"/>
          <w:color w:val="000000"/>
          <w:sz w:val="22"/>
        </w:rPr>
        <w:t>用手腕发酸、反复对照字帖、红圈渐多等细节表现坚持，再把新旧作品放在一起验证进步，完成从“不屑”到理解的认知变化。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结尾深化：</w:t>
      </w:r>
      <w:r>
        <w:rPr>
          <w:rFonts w:ascii="Calibri" w:hAnsi="Calibri" w:eastAsia="宋体" w:cs="Calibri"/>
          <w:color w:val="000000"/>
          <w:sz w:val="22"/>
        </w:rPr>
        <w:t>不再绝对否定华丽技巧，而是指出：在初学、根基未稳这一条件下，追求外形只有短暂满足；真正的有用要放在时间、目的和成长效果中判断，最后回扣标题。</w:t>
      </w:r>
    </w:p>
    <w:p>
      <w:pPr>
        <w:pStyle w:val="Heading1"/>
      </w:pPr>
      <w:r>
        <w:t>三、修改后的范文</w:t>
      </w:r>
    </w:p>
    <w:p>
      <w:pPr>
        <w:keepNext/>
        <w:spacing w:before="40" w:after="240"/>
        <w:jc w:val="center"/>
      </w:pPr>
      <w:r>
        <w:rPr>
          <w:rFonts w:ascii="Calibri" w:hAnsi="Calibri" w:eastAsia="微软雅黑" w:cs="Calibri"/>
          <w:b/>
          <w:color w:val="17365D"/>
          <w:sz w:val="36"/>
        </w:rPr>
        <w:t>于“无用”处见真章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第一次走进书法教室，我盯着墙上那幅行云流水的作品，心里只剩一个念头：暑假结束前，我也要写得这样漂亮。老师却写下一个“永”字，让我们每天临十行。望着纸上挤成一排的“永”，我觉得又慢又乏味：“练一个字，真能写好千百个字吗？”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趁老师转身，我偷偷翻到字帖后面，专挑飞扬的长撇、夸张的捺脚练。那些笔画看上去潇洒，写起来也痛快。两个月后，班里举行展示，我满怀信心地写下一行诗。可第一横向上斜，竖画站不稳，捺脚又像被风吹散，几个“漂亮”的笔画挤在一起，反而十分杂乱。我盯着纸，脸上一阵发烫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老师没有批评我，只圈起我的“永”字：“横没有起收，竖没有中锋，钩也接不住。地基不稳，装饰得再华丽，能站住吗？”他提笔示范。一个朴素的“永”字慢慢展开，每一笔都不张扬，却彼此照应，稳稳地立在那里。原来，这个被我嫌弃的字，藏着书法最基础的规矩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我重新铺纸临帖。起初，手腕常常发酸，十个“永”字有九个东倒西歪。我把失败的纸留在桌边，对照范本寻找问题：点要沉，横要稳，竖要正，捺要舒展。一天又一天，红圈渐渐多了，笔尖也不再慌乱。后来再写那行诗，我没有刻意追求“飞扬”，字却自然舒展开来。老师把新旧两张纸放在一起，我终于看见，真正托住那份漂亮的，正是那些曾被我视作“无用”的重复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“永”字并非在任何时候都最有用，华丽笔画也并非毫无价值。对初学的我来说，根基尚浅时追逐外形，只能带来短暂满足；耐住枯燥、反复练习，才能让美有落脚之处。一本暂时用不到的书，一次缓慢的积累，一段无人喝彩的坚持，价值也许不会立刻显现，却可能在未来支撑我们走得更稳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所谓有用，不只看眼前能换来什么，还要看它能否让人成长；所谓无用，也常只是价值尚未显现。学会在时间、目的和条件中判断，才能拨开表面的浮华，于“无用”处见到真正的分量。</w:t>
      </w:r>
    </w:p>
    <w:p>
      <w:pPr>
        <w:spacing w:before="160" w:after="0"/>
        <w:jc w:val="right"/>
      </w:pPr>
      <w:r>
        <w:rPr>
          <w:rFonts w:ascii="Calibri" w:hAnsi="Calibri" w:eastAsia="宋体" w:cs="Calibri"/>
          <w:i/>
          <w:color w:val="666666"/>
          <w:sz w:val="19"/>
        </w:rPr>
        <w:t>范文篇幅：约743字（按标题、正文及标点占格估算）</w:t>
      </w:r>
    </w:p>
    <w:sectPr w:rsidR="00FC693F" w:rsidRPr="0006063C" w:rsidSect="00034616">
      <w:footerReference w:type="default" r:id="rId9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微软雅黑" w:cs="Calibri"/>
        <w:color w:val="666666"/>
        <w:sz w:val="18"/>
      </w:rPr>
      <w:t xml:space="preserve">第 </w:t>
    </w:r>
    <w:r>
      <w:rPr>
        <w:rFonts w:ascii="Calibri" w:hAnsi="Calibri" w:eastAsia="微软雅黑" w:cs="Calibri"/>
        <w:color w:val="666666"/>
        <w:sz w:val="18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 w:eastAsia="微软雅黑" w:cs="Calibri"/>
        <w:color w:val="666666"/>
        <w:sz w:val="18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36" w:lineRule="auto"/>
    </w:pPr>
    <w:rPr>
      <w:rFonts w:ascii="Calibri" w:hAnsi="Calibri" w:eastAsia="宋体" w:cs="Calibri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2E75B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作文题目分析与习作点评</dc:title>
  <dc:subject>学生作文题目分析、点评与修改</dc:subject>
  <dc:creator/>
  <cp:keywords>作文点评, 题目分析, 修改建议, 范文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